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38" w:rsidRPr="007A4D86" w:rsidRDefault="00DF0E38" w:rsidP="007A4D86">
      <w:pPr>
        <w:pStyle w:val="a3"/>
        <w:jc w:val="center"/>
        <w:rPr>
          <w:rFonts w:ascii="Arial" w:hAnsi="Arial" w:cs="Arial"/>
          <w:color w:val="555555"/>
          <w:sz w:val="18"/>
          <w:szCs w:val="18"/>
        </w:rPr>
      </w:pPr>
      <w:r w:rsidRPr="007A4D86">
        <w:rPr>
          <w:rStyle w:val="a4"/>
          <w:rFonts w:ascii="Arial" w:hAnsi="Arial" w:cs="Arial"/>
          <w:color w:val="0000CD"/>
          <w:sz w:val="27"/>
          <w:szCs w:val="27"/>
        </w:rPr>
        <w:t>ПАМЯТКА ДЛЯ ГРАЖДАН</w:t>
      </w:r>
    </w:p>
    <w:p w:rsidR="00DF0E38" w:rsidRPr="007A4D86" w:rsidRDefault="00DF0E38" w:rsidP="007A4D86">
      <w:pPr>
        <w:pStyle w:val="a3"/>
        <w:jc w:val="center"/>
        <w:rPr>
          <w:rFonts w:ascii="Arial" w:hAnsi="Arial" w:cs="Arial"/>
          <w:color w:val="555555"/>
          <w:sz w:val="18"/>
          <w:szCs w:val="18"/>
        </w:rPr>
      </w:pPr>
      <w:r w:rsidRPr="007A4D86">
        <w:rPr>
          <w:rFonts w:ascii="Arial" w:hAnsi="Arial" w:cs="Arial"/>
          <w:color w:val="0000CD"/>
        </w:rPr>
        <w:t>( Как противостоять коррупции)</w:t>
      </w:r>
    </w:p>
    <w:p w:rsidR="00DF0E38" w:rsidRPr="007A4D86" w:rsidRDefault="00DF0E38" w:rsidP="007A4D86">
      <w:pPr>
        <w:pStyle w:val="a3"/>
        <w:jc w:val="both"/>
        <w:rPr>
          <w:color w:val="555555"/>
          <w:sz w:val="28"/>
          <w:szCs w:val="28"/>
        </w:rPr>
      </w:pPr>
      <w:r w:rsidRPr="007A4D86">
        <w:rPr>
          <w:color w:val="555555"/>
          <w:sz w:val="28"/>
          <w:szCs w:val="28"/>
        </w:rPr>
        <w:t>Что такое коррупция?</w:t>
      </w:r>
    </w:p>
    <w:p w:rsidR="00DF0E38" w:rsidRPr="007A4D86" w:rsidRDefault="00DF0E38" w:rsidP="007A4D86">
      <w:pPr>
        <w:pStyle w:val="a3"/>
        <w:jc w:val="both"/>
        <w:rPr>
          <w:color w:val="555555"/>
          <w:sz w:val="28"/>
          <w:szCs w:val="28"/>
        </w:rPr>
      </w:pPr>
      <w:r w:rsidRPr="007A4D86">
        <w:rPr>
          <w:color w:val="555555"/>
          <w:sz w:val="28"/>
          <w:szCs w:val="28"/>
        </w:rPr>
        <w:t>  </w:t>
      </w:r>
      <w:r w:rsidRPr="007A4D86">
        <w:rPr>
          <w:rStyle w:val="a4"/>
          <w:color w:val="555555"/>
          <w:sz w:val="28"/>
          <w:szCs w:val="28"/>
        </w:rPr>
        <w:t xml:space="preserve">  </w:t>
      </w:r>
      <w:proofErr w:type="gramStart"/>
      <w:r w:rsidRPr="007A4D86">
        <w:rPr>
          <w:rStyle w:val="a4"/>
          <w:color w:val="555555"/>
          <w:sz w:val="28"/>
          <w:szCs w:val="28"/>
        </w:rPr>
        <w:t>Коррупция</w:t>
      </w:r>
      <w:r w:rsidRPr="007A4D86">
        <w:rPr>
          <w:color w:val="555555"/>
          <w:sz w:val="28"/>
          <w:szCs w:val="28"/>
        </w:rPr>
        <w:t> – это злоупотребление служебным положением, дача взятки, получение 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 имущества или услуг имущественного характера, иных имущественных прав для себя или для третьих лиц либо незаконное предоставление такой выгоды указанному лицу другими физическими</w:t>
      </w:r>
      <w:proofErr w:type="gramEnd"/>
      <w:r w:rsidRPr="007A4D86">
        <w:rPr>
          <w:color w:val="555555"/>
          <w:sz w:val="28"/>
          <w:szCs w:val="28"/>
        </w:rPr>
        <w:t xml:space="preserve"> лицами. (Федеральный закон «О противодействии коррупции» от 25.12.2008 г. № 273-ФЗ).</w:t>
      </w:r>
    </w:p>
    <w:p w:rsidR="00DF0E38" w:rsidRPr="007A4D86" w:rsidRDefault="00DF0E38" w:rsidP="007A4D86">
      <w:pPr>
        <w:pStyle w:val="a3"/>
        <w:jc w:val="both"/>
        <w:rPr>
          <w:color w:val="555555"/>
          <w:sz w:val="28"/>
          <w:szCs w:val="28"/>
        </w:rPr>
      </w:pPr>
      <w:r w:rsidRPr="007A4D86">
        <w:rPr>
          <w:color w:val="555555"/>
          <w:sz w:val="28"/>
          <w:szCs w:val="28"/>
        </w:rPr>
        <w:t>    К основным коррупционным преступлениям могут быть отнесены такие виды уголовно наказуемых деяний: злоупотребление должностными и иными полномочиями; получение и дача взятки; служебный подлог.</w:t>
      </w:r>
    </w:p>
    <w:p w:rsidR="00DF0E38" w:rsidRPr="007A4D86" w:rsidRDefault="00DF0E38" w:rsidP="007A4D86">
      <w:pPr>
        <w:pStyle w:val="a3"/>
        <w:jc w:val="both"/>
        <w:rPr>
          <w:color w:val="555555"/>
          <w:sz w:val="28"/>
          <w:szCs w:val="28"/>
        </w:rPr>
      </w:pPr>
      <w:r w:rsidRPr="007A4D86">
        <w:rPr>
          <w:color w:val="555555"/>
          <w:sz w:val="28"/>
          <w:szCs w:val="28"/>
        </w:rPr>
        <w:t>    Для того</w:t>
      </w:r>
      <w:proofErr w:type="gramStart"/>
      <w:r w:rsidRPr="007A4D86">
        <w:rPr>
          <w:color w:val="555555"/>
          <w:sz w:val="28"/>
          <w:szCs w:val="28"/>
        </w:rPr>
        <w:t>,</w:t>
      </w:r>
      <w:proofErr w:type="gramEnd"/>
      <w:r w:rsidRPr="007A4D86">
        <w:rPr>
          <w:color w:val="555555"/>
          <w:sz w:val="28"/>
          <w:szCs w:val="28"/>
        </w:rPr>
        <w:t xml:space="preserve"> чтобы сообщить о фактах злоупотребления со стороны муниципальных служащих на территории муниципального образования - </w:t>
      </w:r>
      <w:proofErr w:type="spellStart"/>
      <w:r w:rsidRPr="007A4D86">
        <w:rPr>
          <w:color w:val="555555"/>
          <w:sz w:val="28"/>
          <w:szCs w:val="28"/>
        </w:rPr>
        <w:t>Скопинский</w:t>
      </w:r>
      <w:proofErr w:type="spellEnd"/>
      <w:r w:rsidRPr="007A4D86">
        <w:rPr>
          <w:color w:val="555555"/>
          <w:sz w:val="28"/>
          <w:szCs w:val="28"/>
        </w:rPr>
        <w:t xml:space="preserve"> муниципальный район, Вы можете обратиться к руководителю соответствующего органа исполнительной власти на территории муниципального образования - </w:t>
      </w:r>
      <w:proofErr w:type="spellStart"/>
      <w:r w:rsidRPr="007A4D86">
        <w:rPr>
          <w:color w:val="555555"/>
          <w:sz w:val="28"/>
          <w:szCs w:val="28"/>
        </w:rPr>
        <w:t>Скопинский</w:t>
      </w:r>
      <w:proofErr w:type="spellEnd"/>
      <w:r w:rsidRPr="007A4D86">
        <w:rPr>
          <w:color w:val="555555"/>
          <w:sz w:val="28"/>
          <w:szCs w:val="28"/>
        </w:rPr>
        <w:t xml:space="preserve"> муниципальный район Рязанской области с письменным заявлением.</w:t>
      </w:r>
    </w:p>
    <w:p w:rsidR="00DF0E38" w:rsidRPr="007A4D86" w:rsidRDefault="00DF0E38" w:rsidP="007A4D86">
      <w:pPr>
        <w:pStyle w:val="a3"/>
        <w:jc w:val="both"/>
        <w:rPr>
          <w:color w:val="555555"/>
          <w:sz w:val="28"/>
          <w:szCs w:val="28"/>
        </w:rPr>
      </w:pPr>
      <w:r w:rsidRPr="007A4D86">
        <w:rPr>
          <w:color w:val="555555"/>
          <w:sz w:val="28"/>
          <w:szCs w:val="28"/>
        </w:rPr>
        <w:t>    Сообщение информации </w:t>
      </w:r>
      <w:r w:rsidRPr="007A4D86">
        <w:rPr>
          <w:rStyle w:val="a4"/>
          <w:color w:val="555555"/>
          <w:sz w:val="28"/>
          <w:szCs w:val="28"/>
        </w:rPr>
        <w:t>по телефону или в письменном виде</w:t>
      </w:r>
      <w:r w:rsidRPr="007A4D86">
        <w:rPr>
          <w:color w:val="555555"/>
          <w:sz w:val="28"/>
          <w:szCs w:val="28"/>
        </w:rPr>
        <w:t> должно содержать следующую информацию:</w:t>
      </w:r>
    </w:p>
    <w:p w:rsidR="00DF0E38" w:rsidRPr="007A4D86" w:rsidRDefault="00DF0E38" w:rsidP="007A4D86">
      <w:pPr>
        <w:pStyle w:val="a3"/>
        <w:jc w:val="both"/>
        <w:rPr>
          <w:color w:val="555555"/>
          <w:sz w:val="28"/>
          <w:szCs w:val="28"/>
        </w:rPr>
      </w:pPr>
      <w:r w:rsidRPr="007A4D86">
        <w:rPr>
          <w:color w:val="555555"/>
          <w:sz w:val="28"/>
          <w:szCs w:val="28"/>
        </w:rPr>
        <w:t>  - конкретно, о каком нарушении идет речь в Вашем заявлении;</w:t>
      </w:r>
    </w:p>
    <w:p w:rsidR="00DF0E38" w:rsidRPr="007A4D86" w:rsidRDefault="00DF0E38" w:rsidP="007A4D86">
      <w:pPr>
        <w:pStyle w:val="a3"/>
        <w:jc w:val="both"/>
        <w:rPr>
          <w:color w:val="555555"/>
          <w:sz w:val="28"/>
          <w:szCs w:val="28"/>
        </w:rPr>
      </w:pPr>
      <w:r w:rsidRPr="007A4D86">
        <w:rPr>
          <w:color w:val="555555"/>
          <w:sz w:val="28"/>
          <w:szCs w:val="28"/>
        </w:rPr>
        <w:t>  - конкретные даты и время;</w:t>
      </w:r>
    </w:p>
    <w:p w:rsidR="00DF0E38" w:rsidRPr="007A4D86" w:rsidRDefault="00DF0E38" w:rsidP="007A4D86">
      <w:pPr>
        <w:pStyle w:val="a3"/>
        <w:jc w:val="both"/>
        <w:rPr>
          <w:color w:val="555555"/>
          <w:sz w:val="28"/>
          <w:szCs w:val="28"/>
        </w:rPr>
      </w:pPr>
      <w:r w:rsidRPr="007A4D86">
        <w:rPr>
          <w:color w:val="555555"/>
          <w:sz w:val="28"/>
          <w:szCs w:val="28"/>
        </w:rPr>
        <w:t>  - конкретное место, в котором произошло нарушение;</w:t>
      </w:r>
    </w:p>
    <w:p w:rsidR="00DF0E38" w:rsidRPr="007A4D86" w:rsidRDefault="00DF0E38" w:rsidP="007A4D86">
      <w:pPr>
        <w:pStyle w:val="a3"/>
        <w:jc w:val="both"/>
        <w:rPr>
          <w:color w:val="555555"/>
          <w:sz w:val="28"/>
          <w:szCs w:val="28"/>
        </w:rPr>
      </w:pPr>
      <w:r w:rsidRPr="007A4D86">
        <w:rPr>
          <w:color w:val="555555"/>
          <w:sz w:val="28"/>
          <w:szCs w:val="28"/>
        </w:rPr>
        <w:t>  - почему Вы считаете, что указанная деятельность является должностным преступлением;</w:t>
      </w:r>
    </w:p>
    <w:p w:rsidR="00DF0E38" w:rsidRPr="007A4D86" w:rsidRDefault="00DF0E38" w:rsidP="007A4D86">
      <w:pPr>
        <w:pStyle w:val="a3"/>
        <w:jc w:val="both"/>
        <w:rPr>
          <w:color w:val="555555"/>
          <w:sz w:val="28"/>
          <w:szCs w:val="28"/>
        </w:rPr>
      </w:pPr>
      <w:r w:rsidRPr="007A4D86">
        <w:rPr>
          <w:color w:val="555555"/>
          <w:sz w:val="28"/>
          <w:szCs w:val="28"/>
        </w:rPr>
        <w:t>  - какие имеются вещественные доказательства или документы, подтверждающие Ваше заявление;</w:t>
      </w:r>
    </w:p>
    <w:p w:rsidR="00DF0E38" w:rsidRPr="007A4D86" w:rsidRDefault="00DF0E38" w:rsidP="007A4D86">
      <w:pPr>
        <w:pStyle w:val="a3"/>
        <w:jc w:val="both"/>
        <w:rPr>
          <w:color w:val="555555"/>
          <w:sz w:val="28"/>
          <w:szCs w:val="28"/>
        </w:rPr>
      </w:pPr>
      <w:r w:rsidRPr="007A4D86">
        <w:rPr>
          <w:color w:val="555555"/>
          <w:sz w:val="28"/>
          <w:szCs w:val="28"/>
        </w:rPr>
        <w:t>  - другие свидетели указанного нарушения;</w:t>
      </w:r>
    </w:p>
    <w:p w:rsidR="00DF0E38" w:rsidRPr="007A4D86" w:rsidRDefault="00DF0E38" w:rsidP="007A4D86">
      <w:pPr>
        <w:pStyle w:val="a3"/>
        <w:jc w:val="both"/>
        <w:rPr>
          <w:color w:val="555555"/>
          <w:sz w:val="28"/>
          <w:szCs w:val="28"/>
        </w:rPr>
      </w:pPr>
      <w:r w:rsidRPr="007A4D86">
        <w:rPr>
          <w:color w:val="555555"/>
          <w:sz w:val="28"/>
          <w:szCs w:val="28"/>
        </w:rPr>
        <w:t>  - как можно с Вами связаться для получения дополнительной информации (при этом конфиденциальность гарантируется).</w:t>
      </w:r>
    </w:p>
    <w:p w:rsidR="00DF0E38" w:rsidRPr="007A4D86" w:rsidRDefault="00DF0E38" w:rsidP="007A4D86">
      <w:pPr>
        <w:pStyle w:val="a3"/>
        <w:jc w:val="center"/>
        <w:rPr>
          <w:rFonts w:ascii="Arial" w:hAnsi="Arial" w:cs="Arial"/>
          <w:color w:val="555555"/>
          <w:sz w:val="18"/>
          <w:szCs w:val="18"/>
        </w:rPr>
      </w:pPr>
      <w:r w:rsidRPr="007A4D86">
        <w:rPr>
          <w:rFonts w:ascii="Arial" w:hAnsi="Arial" w:cs="Arial"/>
          <w:color w:val="555555"/>
          <w:sz w:val="18"/>
          <w:szCs w:val="18"/>
        </w:rPr>
        <w:lastRenderedPageBreak/>
        <w:t> </w:t>
      </w:r>
    </w:p>
    <w:p w:rsidR="00DF0E38" w:rsidRPr="007A4D86" w:rsidRDefault="00DF0E38" w:rsidP="007A4D86">
      <w:pPr>
        <w:pStyle w:val="a3"/>
        <w:jc w:val="center"/>
        <w:rPr>
          <w:rFonts w:ascii="Arial" w:hAnsi="Arial" w:cs="Arial"/>
          <w:color w:val="555555"/>
          <w:sz w:val="18"/>
          <w:szCs w:val="18"/>
        </w:rPr>
      </w:pPr>
      <w:r w:rsidRPr="007A4D86">
        <w:rPr>
          <w:rStyle w:val="a4"/>
          <w:rFonts w:ascii="Arial" w:hAnsi="Arial" w:cs="Arial"/>
          <w:color w:val="0000CD"/>
          <w:sz w:val="27"/>
          <w:szCs w:val="27"/>
          <w:u w:val="single"/>
        </w:rPr>
        <w:t>Поводом для обращения могут послужить:</w:t>
      </w:r>
    </w:p>
    <w:p w:rsidR="00DF0E38" w:rsidRPr="007A4D86" w:rsidRDefault="00DF0E38" w:rsidP="007A4D86">
      <w:pPr>
        <w:pStyle w:val="a3"/>
        <w:jc w:val="both"/>
        <w:rPr>
          <w:color w:val="555555"/>
          <w:sz w:val="28"/>
          <w:szCs w:val="28"/>
        </w:rPr>
      </w:pPr>
      <w:r w:rsidRPr="007A4D86">
        <w:rPr>
          <w:color w:val="555555"/>
          <w:sz w:val="28"/>
          <w:szCs w:val="28"/>
        </w:rPr>
        <w:t>- взяточничество и принятие муниципальными служащими денежных подношений;</w:t>
      </w:r>
    </w:p>
    <w:p w:rsidR="00DF0E38" w:rsidRPr="007A4D86" w:rsidRDefault="00DF0E38" w:rsidP="007A4D86">
      <w:pPr>
        <w:pStyle w:val="a3"/>
        <w:jc w:val="both"/>
        <w:rPr>
          <w:color w:val="555555"/>
          <w:sz w:val="28"/>
          <w:szCs w:val="28"/>
        </w:rPr>
      </w:pPr>
      <w:r w:rsidRPr="007A4D86">
        <w:rPr>
          <w:color w:val="555555"/>
          <w:sz w:val="28"/>
          <w:szCs w:val="28"/>
        </w:rPr>
        <w:t>- подарки либо иные формы передачи ценностей;</w:t>
      </w:r>
    </w:p>
    <w:p w:rsidR="00DF0E38" w:rsidRPr="007A4D86" w:rsidRDefault="00DF0E38" w:rsidP="007A4D86">
      <w:pPr>
        <w:pStyle w:val="a3"/>
        <w:jc w:val="both"/>
        <w:rPr>
          <w:color w:val="555555"/>
          <w:sz w:val="28"/>
          <w:szCs w:val="28"/>
        </w:rPr>
      </w:pPr>
      <w:r w:rsidRPr="007A4D86">
        <w:rPr>
          <w:color w:val="555555"/>
          <w:sz w:val="28"/>
          <w:szCs w:val="28"/>
        </w:rPr>
        <w:t>- вымогательство, подстрекательство и /или получение взяток;</w:t>
      </w:r>
    </w:p>
    <w:p w:rsidR="00DF0E38" w:rsidRPr="007A4D86" w:rsidRDefault="00DF0E38" w:rsidP="007A4D86">
      <w:pPr>
        <w:pStyle w:val="a3"/>
        <w:jc w:val="both"/>
        <w:rPr>
          <w:color w:val="555555"/>
          <w:sz w:val="28"/>
          <w:szCs w:val="28"/>
        </w:rPr>
      </w:pPr>
      <w:r w:rsidRPr="007A4D86">
        <w:rPr>
          <w:color w:val="555555"/>
          <w:sz w:val="28"/>
          <w:szCs w:val="28"/>
        </w:rPr>
        <w:t>-занятие государственными служащими предпринимательской деятельностью;</w:t>
      </w:r>
    </w:p>
    <w:p w:rsidR="00DF0E38" w:rsidRPr="007A4D86" w:rsidRDefault="00DF0E38" w:rsidP="007A4D86">
      <w:pPr>
        <w:pStyle w:val="a3"/>
        <w:jc w:val="both"/>
        <w:rPr>
          <w:color w:val="555555"/>
          <w:sz w:val="28"/>
          <w:szCs w:val="28"/>
        </w:rPr>
      </w:pPr>
      <w:r w:rsidRPr="007A4D86">
        <w:rPr>
          <w:color w:val="555555"/>
          <w:sz w:val="28"/>
          <w:szCs w:val="28"/>
        </w:rPr>
        <w:t>- информация о выездах муниципального служащего за пределы Российской Федерации за счет средств физических и юридических лиц;</w:t>
      </w:r>
    </w:p>
    <w:p w:rsidR="00DF0E38" w:rsidRPr="007A4D86" w:rsidRDefault="00DF0E38" w:rsidP="007A4D86">
      <w:pPr>
        <w:pStyle w:val="a3"/>
        <w:jc w:val="both"/>
        <w:rPr>
          <w:color w:val="555555"/>
          <w:sz w:val="28"/>
          <w:szCs w:val="28"/>
        </w:rPr>
      </w:pPr>
      <w:r w:rsidRPr="007A4D86">
        <w:rPr>
          <w:color w:val="555555"/>
          <w:sz w:val="28"/>
          <w:szCs w:val="28"/>
        </w:rPr>
        <w:t>- использование в целях, не связанных с исполнением должностных обязанностей, средств материально-технического или иного обеспечения муниципального имущества, а  также передачи их другим лицам.</w:t>
      </w:r>
    </w:p>
    <w:p w:rsidR="00DF0E38" w:rsidRPr="007A4D86" w:rsidRDefault="00DF0E38" w:rsidP="007A4D86">
      <w:pPr>
        <w:pStyle w:val="a3"/>
        <w:jc w:val="center"/>
        <w:rPr>
          <w:rFonts w:ascii="Arial" w:hAnsi="Arial" w:cs="Arial"/>
          <w:color w:val="555555"/>
          <w:sz w:val="18"/>
          <w:szCs w:val="18"/>
        </w:rPr>
      </w:pPr>
      <w:r w:rsidRPr="007A4D86">
        <w:rPr>
          <w:rFonts w:ascii="Arial" w:hAnsi="Arial" w:cs="Arial"/>
          <w:color w:val="555555"/>
          <w:sz w:val="18"/>
          <w:szCs w:val="18"/>
        </w:rPr>
        <w:br/>
      </w:r>
      <w:r w:rsidRPr="007A4D86">
        <w:rPr>
          <w:rStyle w:val="a4"/>
          <w:rFonts w:ascii="Arial" w:hAnsi="Arial" w:cs="Arial"/>
          <w:color w:val="0000CD"/>
          <w:sz w:val="27"/>
          <w:szCs w:val="27"/>
          <w:u w:val="single"/>
        </w:rPr>
        <w:t>В случае если у Вас вымогают взятку, необходимо:</w:t>
      </w:r>
    </w:p>
    <w:p w:rsidR="00DF0E38" w:rsidRPr="007A4D86" w:rsidRDefault="00DF0E38" w:rsidP="007A4D86">
      <w:pPr>
        <w:pStyle w:val="a3"/>
        <w:jc w:val="both"/>
        <w:rPr>
          <w:color w:val="555555"/>
          <w:sz w:val="28"/>
          <w:szCs w:val="28"/>
        </w:rPr>
      </w:pPr>
      <w:r w:rsidRPr="007A4D86">
        <w:rPr>
          <w:color w:val="555555"/>
          <w:sz w:val="28"/>
          <w:szCs w:val="28"/>
        </w:rPr>
        <w:t>1. 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подкуп.</w:t>
      </w:r>
    </w:p>
    <w:p w:rsidR="00DF0E38" w:rsidRPr="007A4D86" w:rsidRDefault="00DF0E38" w:rsidP="007A4D86">
      <w:pPr>
        <w:pStyle w:val="a3"/>
        <w:jc w:val="both"/>
        <w:rPr>
          <w:color w:val="555555"/>
          <w:sz w:val="28"/>
          <w:szCs w:val="28"/>
        </w:rPr>
      </w:pPr>
      <w:r w:rsidRPr="007A4D86">
        <w:rPr>
          <w:color w:val="555555"/>
          <w:sz w:val="28"/>
          <w:szCs w:val="28"/>
        </w:rPr>
        <w:t>2. Внимательно выслушать и точно запомнить поставленные Вам условия (размеры сумм, наименование товаров и характер услуг, сроки и способы передачи взятки, последовательность решения вопросов).</w:t>
      </w:r>
    </w:p>
    <w:p w:rsidR="00DF0E38" w:rsidRPr="007A4D86" w:rsidRDefault="00DF0E38" w:rsidP="007A4D86">
      <w:pPr>
        <w:pStyle w:val="a3"/>
        <w:jc w:val="both"/>
        <w:rPr>
          <w:color w:val="555555"/>
          <w:sz w:val="28"/>
          <w:szCs w:val="28"/>
        </w:rPr>
      </w:pPr>
      <w:r w:rsidRPr="007A4D86">
        <w:rPr>
          <w:color w:val="555555"/>
          <w:sz w:val="28"/>
          <w:szCs w:val="28"/>
        </w:rPr>
        <w:t>3. Постараться перенести в</w:t>
      </w:r>
      <w:bookmarkStart w:id="0" w:name="_GoBack"/>
      <w:bookmarkEnd w:id="0"/>
      <w:r w:rsidRPr="007A4D86">
        <w:rPr>
          <w:color w:val="555555"/>
          <w:sz w:val="28"/>
          <w:szCs w:val="28"/>
        </w:rPr>
        <w:t>опрос о времени и месте передачи взятки до следующей беседы или, если это невозможно, предложить хорошо знакомое Вам место для следующей встречи.</w:t>
      </w:r>
    </w:p>
    <w:p w:rsidR="00DF0E38" w:rsidRPr="007A4D86" w:rsidRDefault="00DF0E38" w:rsidP="007A4D86">
      <w:pPr>
        <w:pStyle w:val="a3"/>
        <w:jc w:val="both"/>
        <w:rPr>
          <w:color w:val="555555"/>
          <w:sz w:val="28"/>
          <w:szCs w:val="28"/>
        </w:rPr>
      </w:pPr>
      <w:r w:rsidRPr="007A4D86">
        <w:rPr>
          <w:color w:val="555555"/>
          <w:sz w:val="28"/>
          <w:szCs w:val="28"/>
        </w:rPr>
        <w:t>4. Поинтересоваться у собеседника о гарантиях решения вопроса в случае дачи взятки или совершения подкупа.</w:t>
      </w:r>
    </w:p>
    <w:p w:rsidR="00DF0E38" w:rsidRPr="007A4D86" w:rsidRDefault="00DF0E38" w:rsidP="007A4D86">
      <w:pPr>
        <w:pStyle w:val="a3"/>
        <w:jc w:val="both"/>
        <w:rPr>
          <w:color w:val="555555"/>
          <w:sz w:val="28"/>
          <w:szCs w:val="28"/>
        </w:rPr>
      </w:pPr>
      <w:r w:rsidRPr="007A4D86">
        <w:rPr>
          <w:color w:val="555555"/>
          <w:sz w:val="28"/>
          <w:szCs w:val="28"/>
        </w:rPr>
        <w:t>5. Не берите инициативу в разговоре на себя, больше позволяйте потенциальному взяткополучателю выговориться, сообщить Вам как можно больше информации.</w:t>
      </w:r>
    </w:p>
    <w:p w:rsidR="00DF0E38" w:rsidRPr="007A4D86" w:rsidRDefault="00DF0E38" w:rsidP="007A4D86">
      <w:pPr>
        <w:pStyle w:val="a3"/>
        <w:jc w:val="both"/>
        <w:rPr>
          <w:color w:val="555555"/>
          <w:sz w:val="28"/>
          <w:szCs w:val="28"/>
        </w:rPr>
      </w:pPr>
      <w:r w:rsidRPr="007A4D86">
        <w:rPr>
          <w:color w:val="555555"/>
          <w:sz w:val="28"/>
          <w:szCs w:val="28"/>
        </w:rPr>
        <w:t xml:space="preserve">6. Незамедлительно сообщить о факте вымогательства взятки в один из правоохранительных органов по месту Вашего жительства. Устные сообщения и письменные заявления о преступлениях принимаются в </w:t>
      </w:r>
      <w:r w:rsidRPr="007A4D86">
        <w:rPr>
          <w:color w:val="555555"/>
          <w:sz w:val="28"/>
          <w:szCs w:val="28"/>
        </w:rPr>
        <w:lastRenderedPageBreak/>
        <w:t>правоохранительных органах независимо от места и времени совершения преступления круглосуточно. В дежурной части органа внутренних дел, приемной органов прокуратуры, Федеральной службы безопасности, Вас обязаны выслушать и принять сообщение в устной или письменной форме, при этом Вам следует поинтересоваться фамилией, должностью и рабочим телефоном сотрудника, принявшего сообщение.</w:t>
      </w:r>
    </w:p>
    <w:p w:rsidR="00E13956" w:rsidRDefault="00E13956"/>
    <w:sectPr w:rsidR="00E1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48"/>
    <w:rsid w:val="007A4D86"/>
    <w:rsid w:val="00DF0E38"/>
    <w:rsid w:val="00E13956"/>
    <w:rsid w:val="00E3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Павелец</dc:creator>
  <cp:keywords/>
  <dc:description/>
  <cp:lastModifiedBy>121023</cp:lastModifiedBy>
  <cp:revision>5</cp:revision>
  <dcterms:created xsi:type="dcterms:W3CDTF">2023-07-03T07:08:00Z</dcterms:created>
  <dcterms:modified xsi:type="dcterms:W3CDTF">2024-03-22T08:26:00Z</dcterms:modified>
</cp:coreProperties>
</file>